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bookmarkStart w:id="0" w:name="_GoBack"/>
      <w:bookmarkEnd w:id="0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         УТВЕРЖДЕНЫ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п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остановлением Правительства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    Российской Федерации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                                  от 17 декабря 2013 г. N 1177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b/>
          <w:sz w:val="24"/>
          <w:szCs w:val="20"/>
          <w:lang w:eastAsia="ru-RU"/>
        </w:rPr>
        <w:t>ПРАВИЛА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b/>
          <w:sz w:val="24"/>
          <w:szCs w:val="20"/>
          <w:lang w:eastAsia="ru-RU"/>
        </w:rPr>
        <w:t>организованной перевозки группы детей автобусами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(В редакции постановлений Правительства Российской Федерации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5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; </w:t>
      </w:r>
      <w:hyperlink r:id="rId6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22.06.2016 г. N 569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7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1. Настоящие Правила определяют требования, предъявляемые  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 и осуществлении организованной перевозки группы  детей,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том числе  детей-инвалидов  (далее -  группа  детей),  автобусами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городском, пригородном или междугородном сообщении.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2. Для целей настоящих Правил: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понятия "фрахтовщик", "фрахтователь" и  "договор  фрахтования"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используются  в  значениях,  предусмотренных  Федеральным   законом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8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"Устав   автомобильного   транспорта   и    городского    наземного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электрического транспорта"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понятие  "должностное  лицо,  ответственное   за   обеспечение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безопасности   дорожного   движения"   используется   в   значении,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предусмотренном  Федеральным  законом   </w:t>
      </w:r>
      <w:hyperlink r:id="rId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 безопасности   дорожного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движения"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понятия    "образовательная    организация",     "организация,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осуществляющая    обучение"    и    "организация,    осуществляющая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образовательную    деятельность"    используются    в    значениях,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предусмотренных Федеральным законом  </w:t>
      </w:r>
      <w:hyperlink r:id="rId10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"Об образовании  в  Российской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Федерации"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понятие "медицинская  организация"  используется  в  значении,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предусмотренном Федеральным  законом  </w:t>
      </w:r>
      <w:hyperlink r:id="rId11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"Об основах  охраны  здоровья</w:t>
        </w:r>
        <w:r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 xml:space="preserve"> </w:t>
        </w:r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граждан в Российской Федерации"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понятие "организованная перевозка группы  детей"  используется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значении, предусмотренном Правилами дорожного движения Российской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Федерации,   утвержденными   постановлением   Совета    Министров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 Федерации  </w:t>
      </w:r>
      <w:hyperlink r:id="rId1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 23 октября 1993 г.  N 1090</w:t>
        </w:r>
      </w:hyperlink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"О правилах дорожного движения";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понятия "туроператор", "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турагент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"  используются  в  значениях,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  Федеральным   законом   "Об основах    туристской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деятельности в Российской Федерации". (Дополнен   -   Постановление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13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3. Для осуществления  организованной  перевозки  группы 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используется автобус,  с года  выпуска  которого  прошло  не  более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10 лет,  который  соответствует   по   назначению   и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конструкции</w:t>
      </w:r>
      <w:proofErr w:type="gramEnd"/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техническим  требованиям  к  перевозкам   пассажиров,   допущен   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установленном порядке к участию в дорожном  движении  и  оснащен  в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установленном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порядке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тахографом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, а также  аппаратурой  спутниковой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навигации ГЛОНАСС или ГЛОНАСС/GPS.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При  организованной  перевозке  группы  детей   при   движении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автобуса на его крыше  или  над  ней  должен  быть  включен  маячок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желтого или оранжевого цвета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.(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Дополнен   с   1  января  2018  г.  -Постановление        Правительства       Российской       Федерации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4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4. Для осуществления  организованной  перевозки  группы 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необходимо наличие следующих документов: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а)  договор   фрахтования,   заключенный   в  соответствии  с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Федеральным  законом  "Устав автомобильного транспорта и городского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наземного  электрического  транспорта",  - 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>в  случае осуществления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перевозки группы детей по договору фрахтования;   (В</w:t>
      </w:r>
      <w:r w:rsidR="009E168A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5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б) документ,  содержащий  сведения  о  медицинском   работнике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(фамилия,   имя,   отчество,   должность),   копия   лицензии    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осуществление  медицинской  деятельности  или  копия   договора   с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медицинской  организацией  или   индивидуальным   предпринимателем,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имеющими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соответствующую  лицензию, -  в  случае,  предусмотренном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пунктом 12 настоящих Правил;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в)   копия   решения   о  назначении  сопровождения  автобусов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автомобилем  (автомобилями) подразделения Государственной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инспекции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безопасности    дорожного    движения    территориального    органа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Министерства   внутренних   дел   Российской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Федерации  (далее 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подразделение    Госавтоинспекции)   или   копия   уведомления   об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детей; (В   редакции  Постановления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16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г)    список   набора   пищевых   продуктов   (сухих   пайков,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бутилированной   воды)  -  в  случае,  предусмотренном  пунктом  17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настоящих   Правил; (В    редакции    постановлений   Правительства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            Федерации            </w:t>
      </w:r>
      <w:hyperlink r:id="rId17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18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 w:rsidR="005D334F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д) список  детей (с указанием фамилии,  имени,  отчества  (при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наличии) и возраста каждого ребенка,  номера  контактного  телефона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родителей    (законных    представителей),    список    назначенных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сопровождающих (с указанием фамилии, имени, отчества (при  наличии)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каждого сопровождающего, номера его контактного  телефона),  список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работников    туроператора,    турагентства    или     организации,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экскурсионное  обслуживание  (с  указанием  фамилии,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имени, отчества (при наличии) каждого сопровождающего,  номера  его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контактного телефона), - в случае их участия в выполнении программы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маршрута; (В   редакции   Постановления   Правительства  Российской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1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е) документ,  содержащий  сведения  о   водителе   (водителях)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(с указанием фамилии, имени, отчества водителя, его телефона);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ж)  документ,  содержащий  порядок  посадки  детей  в автобус,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установленный руководителем или должностным лицом, ответственным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 безопасности   дорожного   движения,  образовательной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организации,  организации,  осуществляющей  обучение,  организации,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осуществляющей     образовательную     деятельность,    медицинской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  или иной организации, индивидуальным предпринимателем,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осуществляющими  организованную  перевозку  группы  детей  (далее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организация),  или  фрахтователем,  за  исключением  случая,  когда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указанный порядок посадки детей соде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ржится в договоре фрахтования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(В   редакции   Постановления  Правительства  Российской 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0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з) программа маршрута, включающая в себя: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график движения с расчетным временем перевозки;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места и время остановок для отдыха  с  указанием  наименования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юридического лица или фамилии,  имени  и  отчества  индивидуального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предпринимателя, осуществляющих  деятельность  в  области  оказания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гостиничных   услуг,   либо   реестрового   номера    туроператора,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осуществляющего организацию перевозки.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(Подпункт  в  редакции  Постановления Правительства Российской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1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5. Оригиналы  документов,  указанных  в   пункте 4   настоящих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Правил, хранятся  организацией  или  фрахтовщиком  и  фрахтователем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(если такая перевозка осуществлялась  по  договору  фрахтования)  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течение 3 лет после осуществления каждой  организованной  перевозки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6.   Руководитель   или  должностное  лицо,  ответственное 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безопасности  дорожного  движения,  организации, а 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организованной  перевозке 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>группы  детей  по договору фрахтования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обеспечивает  наличие  и  передачу  не  позднее  дня,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предшествующего   дате,   на  которую  запланировано  начало  такой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перевозки,     ответственному    (старшему    ответственному)    за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организованную    перевозку    группы   детей   копий   документов,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подпунктами "б" - "з" пункта 4 настоящих Правил. (В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В  случае  осуществления организованной перевозки группы детей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   договору   фрахтования  фрахтователь  обеспечивает  наличие  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передачу  фрахтовщику  не  позднее  дня,  предшествующего  дате, на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которую  запланировано  начало  такой  перевозки, копий документов,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предусмотренных  подпунктами  "б"  -  "д"  и "ж" пункта 4 настоящих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Правил,   а   фрахтовщик  передает  фрахтователю  не  позднее  дня,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предшествующего   дате,   на  которую  запланировано  начало  такой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перевозки,  копии документов, предусмотренных подпунктами "е" и "з"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пункта 4 настоящих Правил. (В  редакции Постановления Правительства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Федерации </w:t>
      </w:r>
      <w:hyperlink r:id="rId23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Допускается    вместо    списка    работников    туроператора,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турагентства    или   организации,   осуществляющей   экскурсионное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обслуживание,  предусмотренного  подпунктом  "д" пункта 4 настоящих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Правил,   не   позднее   дня,   предшествующего  дате,  на  которую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запланировано   начало   организованной   перевозки  группы  детей,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представлять  информацию о количестве таких работников, с передачей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соответствующего  списка  до начала организованной перевозки группы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детей. (Дополнен - Постановление Правительства Российской Федерации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4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7. Руководитель   или    должностное    лицо,    ответственное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 обеспечение безопасности дорожного движения, организации, а  при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фрахтовщик: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не позднее дня, предшествующего дате, на которую запланировано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начало  такой перевозки, обеспечивает передачу водителю (водителям)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копии  договора фрахтования, а также </w:t>
      </w:r>
      <w:r w:rsidR="009E168A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утверждённых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руководителем или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должностным   лицом,   ответственным  за  обеспечение  безопасности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 движения,   организации,   или   уполномоченным   лицом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фрахтовщика  копии  графика  движения  и  схемы маршрута - в случае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перевозки группы детей по договору фрахтования;   (В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редакции    Постановления    Правительства   Российской   Федерации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25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не позднее дня, предшествующего дате, на которую запланировано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начало  такой перевозки, обеспечивает передачу водителю (водителям)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копий  документов, предусмотренных подпунктами "б" - "г", "е" и "ж"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пункта  4  настоящих  Правил.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осуществлении перевозки 2 и более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автобусами  каждому  водителю  также  передаются  копия  документа,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предусмотренного  подпунктом  "д"  пункта  4  настоящих Правил (для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автобуса,  которым  он управляет), и сведения о нумерации автобусов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движении. (В  редакции  Постановления  Правительства Российской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6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8.  К  управлению  автобусами,  осуществляющими организованную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перевозку   группы  детей,  допускаются  водители,  соответствующие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следующим требованиям: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имеющие  непрерывный   стаж   работы   в   качестве   водителя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транспортного средства категории "D" не менее одного года  на  дату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начала организованной перевозки группы детей; (В           редакции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Постановления        Правительства       Российской       Федерации</w:t>
      </w:r>
      <w:proofErr w:type="gramEnd"/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27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7F2951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не  совершавшие  административные  правонарушения  в   области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движения,  за  которые  предусмотрено   административное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наказание в виде лишения права  управления  транспортным  средством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либо административный арест, в течение последнего года;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прошедшие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предрейсовый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инструктаж  по  безопасности  перевозки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 в соответствии с правилами обеспечения безопасности перевозок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пассажиров и грузов автомобильным транспортом и городским  наземным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электрическим транспортом, утвержденными  Министерством  транспорта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Российской Федерации;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 xml:space="preserve">     прошедшие   </w:t>
      </w:r>
      <w:proofErr w:type="spell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предрейсовый</w:t>
      </w:r>
      <w:proofErr w:type="spell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медицинский   осмотр   в   порядке,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установленном Министерством здравоохранения Российской Федерации.     (Пункт   в  редакции  Постановления  Правительства  Российской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28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9. Включение детей возрастом  до  7 лет  в  группу  детей  для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 перевозки  автобусами  при  их  нахождении  в  пути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следования согласно графику движения более 4 часов не допускается.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10.   Руководитель  или  должностное  лицо,  ответственные  за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 безопасности  дорожного  движения,  организации, а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 перевозке  группы  детей  по договору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  или   фрахтовщик   (по   взаимной   договоренности)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обеспечивают   в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установленном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Министерством   внутренних   дел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Российской  Федерации  порядке подачу уведомления об организованной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перевозке  группы  детей в подразделение Госавтоинспекции в случае,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если организованная перевозка группы детей осуществляется одним или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двумя   автобусами,   или   заявки  на  сопровождение  автомобилями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подразделения  Госавтоинспекции  транспортных колонн в случае, если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указанная перевозка осуществляется в составе не менее 3 автобусов.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Подача уведомления об организованной перевозке группы детей  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подразделение Госавтоинспекции осуществляется не позднее 2 дней  до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дня начала перевозки.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Уведомление  об  организованной  перевозке  группы детей может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подаваться   в   отношении  нескольких  планируемых  организованных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перевозок группы детей по одному и тому же маршруту с указанием дат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 времени осуществления таких перевозок. (Дополнен  - Постановление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Российской Федерации </w:t>
      </w:r>
      <w:hyperlink r:id="rId29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(Пункт   в  редакции  Постановления  Правительства  Российской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Федерации </w:t>
      </w:r>
      <w:hyperlink r:id="rId30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11.  В  ночное  время  (с  23  часов  до  6 часов) допускается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организованная  перевозка  группы детей к железнодорожным вокзалам,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аэропортам  и  от  них,  завершение организованной перевозки группы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детей  (доставка  до  конечного  пункта  назначения,  определенного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графиком  движения,  или  до  места  ночлега) при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незапланированном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отклонении  от  графика  движения  (при  задержке  в пути), а также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организованная  перевозка группы детей, осуществляемая на основании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правовых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актов высших исполнительных органов государственной власти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субъектов  Российской Федерации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. При этом после 23 часов расстояние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перевозки не должно превышать 100 километров. (В           редакции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Постановления        Правительства       Российской       Федерации</w:t>
      </w:r>
    </w:p>
    <w:p w:rsidR="005D334F" w:rsidRPr="00C12A4D" w:rsidRDefault="004426D8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hyperlink r:id="rId31" w:tgtFrame="contents" w:history="1">
        <w:r w:rsidR="005D334F"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22.06.2016 г. N 569</w:t>
        </w:r>
      </w:hyperlink>
      <w:r w:rsidR="005D334F"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12.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организованной перевозке группы детей в междугородном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сообщении  организованной  транспортной колонной в течение более 12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часов  согласно графику движения руководитель или должностное лицо,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ответственное   за  обеспечение  безопасности  дорожного  движения,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организации,   а  при  организованной  перевозке  группы  детей  по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договору  фрахтования  -  фрахтователь  или фрахтовщик (по взаимной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договоренности)   обеспечивает  сопровождение  такой  группы  детей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медицинским работником. (В   редакции  Постановления  Правительства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Российской Федерации </w:t>
      </w:r>
      <w:hyperlink r:id="rId32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13. При    неблагоприятном    изменении    дорожных    условий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(ограничение  движения,  появление  временных  препятствий  и  др.)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 (или)   иных   обстоятельствах,   влекущих   изменение    времени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отправления, руководитель или должностное  лицо,  ответственное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обеспечение безопасности дорожного  движения,  организации,  а 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 или   фрахтовщик   (по   взаимной    договоренности)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обеспечивает принятие мер  по своевременному  оповещению  родителей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(законных  представителей)  детей,   сопровождающих,   медицинского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работника    (при    наличии    медицинского    сопровождения)    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соответствующее подразделение Госавтоинспекции  (при  сопровождении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автомобилем (автомобилями) подразделения Госавтоинспекции).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lastRenderedPageBreak/>
        <w:t xml:space="preserve">     14. Руководитель   или   должностное    лицо,    ответственное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 обеспечение безопасности дорожного движения, организации, а  при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организованной перевозке группы  детей  по  договору  фрахтования -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фрахтователь   обеспечивает   назначение    в    каждый    автобус,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осуществляющий    перевозку    детей,    сопровождающих,    которые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сопровождают детей при перевозке до места назначения.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Количество сопровождающих на 1 автобус назначается из  расчета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их нахождения   у   каждой   двери   автобуса,   при   этом    один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из сопровождающих   является   ответственным   за    организованную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перевозку группы детей по соответствующему автобусу и  осуществляет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координацию действий водителя (водителей) и  других  сопровождающих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в указанном автобусе.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15. В случае если для осуществления  организованной  перевозки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 используется 2  и  более  автобуса,  руководитель  или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должностное  лицо,  ответственное   за   обеспечение   безопасности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движения, организации,  а  при  организованной  перевозке</w:t>
      </w:r>
      <w:r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 детей  по  договору  фрахтования -  фрахтователь  назначает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старшего ответственного за организованную перевозку группы детей  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координацию  действий  водителей  и  ответственных  по   автобусам,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осуществляющим такую перевозку.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Нумерация  автобусов  при движении присваивается руководителем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или  должностным  лицом,  ответственным за обеспечение безопасности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 движения,  организации,  а  при организованной перевозке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 детей  по  договору фрахтования - фрахтовщиком и передается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фрахтователю  не  позднее  дня,  предшествующего  дате,  на которую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запланировано начало такой перевозки, для подготовки списка детей.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(В   редакции   Постановления  Правительства  Российской  Федерации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33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16. Медицинский    работник    и     старший     ответственный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за организованную  перевозку  группы  детей  должны  находиться   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автобусе, замыкающем колонну.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17. В случае  нахождения  детей  в  пути  следования  согласно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графику движения более 3 часов в каждом автобусе  руководитель  или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должностное  лицо,  ответственное   за   обеспечение   безопасности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дорожного движения, организации,  а  при  организованной  перевозке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группы детей по договору фрахтования - фрахтователь или  фрахтовщик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(по взаимной договоренности) обеспечивает наличие  наборов  пищевых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продуктов (сухих  пайков,  бутилированной  воды)  из  ассортимента,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установленного Федеральной службой по надзору в сфере  защиты  прав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потребителей  и благополучия  человека   или   ее   территориальным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управлением.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   18.   При  организованной  перевозке  группы  детей  запрещено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допускать  в  автобус и (или) перевозить в нем лиц, не включенных в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списки,  предусмотренные  подпунктом "д" пункта 4 настоящих Правил,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кроме  назначенного медицинского работника. Работники туроператора,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турагентства    или   организации,   осуществляющей   </w:t>
      </w: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экскурсионное</w:t>
      </w:r>
      <w:proofErr w:type="gramEnd"/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обслуживание,   участвующие   в   выполнении   программы  маршрута,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допускаются  к  поездке  в автобусе, если у этих работников имеется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при    себе   документ,   подтверждающий   трудовые   отношения   с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туроператором,   турагентством   или  организацией,  осуществляющей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экскурсионное   обслуживание,  и  участие  в  выполнении  программы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маршрута.   Указанный   запрет   не   распространяется  на  случаи,</w:t>
      </w:r>
    </w:p>
    <w:p w:rsidR="005D334F" w:rsidRPr="00C12A4D" w:rsidRDefault="005D334F" w:rsidP="005D33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Courier New"/>
          <w:sz w:val="24"/>
          <w:szCs w:val="20"/>
          <w:lang w:eastAsia="ru-RU"/>
        </w:rPr>
      </w:pPr>
      <w:proofErr w:type="gramStart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установленные</w:t>
      </w:r>
      <w:proofErr w:type="gramEnd"/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 федеральными  законами. (В   редакции  постановлений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Правительства    Российской    Федерации    </w:t>
      </w:r>
      <w:hyperlink r:id="rId34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30.06.2015 г. N 652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;</w:t>
      </w:r>
      <w:r w:rsidR="007F2951">
        <w:rPr>
          <w:rFonts w:ascii="Times New Roman" w:eastAsia="Times New Roman" w:hAnsi="Times New Roman" w:cs="Courier New"/>
          <w:sz w:val="24"/>
          <w:szCs w:val="20"/>
          <w:lang w:eastAsia="ru-RU"/>
        </w:rPr>
        <w:t xml:space="preserve"> </w:t>
      </w:r>
      <w:hyperlink r:id="rId35" w:tgtFrame="contents" w:history="1">
        <w:r w:rsidRPr="00C12A4D">
          <w:rPr>
            <w:rFonts w:ascii="Times New Roman" w:eastAsia="Times New Roman" w:hAnsi="Times New Roman" w:cs="Courier New"/>
            <w:sz w:val="24"/>
            <w:szCs w:val="20"/>
            <w:u w:val="single"/>
            <w:lang w:eastAsia="ru-RU"/>
          </w:rPr>
          <w:t>от 23.12.2017 г. N 1621</w:t>
        </w:r>
      </w:hyperlink>
      <w:r w:rsidRPr="00C12A4D">
        <w:rPr>
          <w:rFonts w:ascii="Times New Roman" w:eastAsia="Times New Roman" w:hAnsi="Times New Roman" w:cs="Courier New"/>
          <w:sz w:val="24"/>
          <w:szCs w:val="20"/>
          <w:lang w:eastAsia="ru-RU"/>
        </w:rPr>
        <w:t>)</w:t>
      </w:r>
    </w:p>
    <w:p w:rsidR="005D334F" w:rsidRPr="00C12A4D" w:rsidRDefault="005D334F" w:rsidP="005D334F">
      <w:pPr>
        <w:rPr>
          <w:rFonts w:ascii="Times New Roman" w:hAnsi="Times New Roman"/>
          <w:sz w:val="24"/>
        </w:rPr>
      </w:pPr>
    </w:p>
    <w:p w:rsidR="001A66A4" w:rsidRDefault="001A66A4"/>
    <w:sectPr w:rsidR="001A66A4" w:rsidSect="00C12A4D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4F"/>
    <w:rsid w:val="001A66A4"/>
    <w:rsid w:val="004426D8"/>
    <w:rsid w:val="005D334F"/>
    <w:rsid w:val="007F2951"/>
    <w:rsid w:val="009E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70019&amp;backlink=1&amp;&amp;nd=102117867" TargetMode="External"/><Relationship Id="rId13" Type="http://schemas.openxmlformats.org/officeDocument/2006/relationships/hyperlink" Target="http://pravo.gov.ru/proxy/ips/?docbody=&amp;prevDoc=102170019&amp;backlink=1&amp;&amp;nd=102455209" TargetMode="External"/><Relationship Id="rId18" Type="http://schemas.openxmlformats.org/officeDocument/2006/relationships/hyperlink" Target="http://pravo.gov.ru/proxy/ips/?docbody=&amp;prevDoc=102170019&amp;backlink=1&amp;&amp;nd=102455209" TargetMode="External"/><Relationship Id="rId26" Type="http://schemas.openxmlformats.org/officeDocument/2006/relationships/hyperlink" Target="http://pravo.gov.ru/proxy/ips/?docbody=&amp;prevDoc=102170019&amp;backlink=1&amp;&amp;nd=1024552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02170019&amp;backlink=1&amp;&amp;nd=102374788" TargetMode="External"/><Relationship Id="rId34" Type="http://schemas.openxmlformats.org/officeDocument/2006/relationships/hyperlink" Target="http://pravo.gov.ru/proxy/ips/?docbody=&amp;prevDoc=102170019&amp;backlink=1&amp;&amp;nd=102374788" TargetMode="External"/><Relationship Id="rId7" Type="http://schemas.openxmlformats.org/officeDocument/2006/relationships/hyperlink" Target="http://pravo.gov.ru/proxy/ips/?docbody=&amp;prevDoc=102170019&amp;backlink=1&amp;&amp;nd=102455209" TargetMode="External"/><Relationship Id="rId12" Type="http://schemas.openxmlformats.org/officeDocument/2006/relationships/hyperlink" Target="http://pravo.gov.ru/proxy/ips/?docbody=&amp;prevDoc=102170019&amp;backlink=1&amp;&amp;nd=102026836" TargetMode="External"/><Relationship Id="rId17" Type="http://schemas.openxmlformats.org/officeDocument/2006/relationships/hyperlink" Target="http://pravo.gov.ru/proxy/ips/?docbody=&amp;prevDoc=102170019&amp;backlink=1&amp;&amp;nd=102374788" TargetMode="External"/><Relationship Id="rId25" Type="http://schemas.openxmlformats.org/officeDocument/2006/relationships/hyperlink" Target="http://pravo.gov.ru/proxy/ips/?docbody=&amp;prevDoc=102170019&amp;backlink=1&amp;&amp;nd=102455209" TargetMode="External"/><Relationship Id="rId33" Type="http://schemas.openxmlformats.org/officeDocument/2006/relationships/hyperlink" Target="http://pravo.gov.ru/proxy/ips/?docbody=&amp;prevDoc=102170019&amp;backlink=1&amp;&amp;nd=1024552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70019&amp;backlink=1&amp;&amp;nd=102374788" TargetMode="External"/><Relationship Id="rId20" Type="http://schemas.openxmlformats.org/officeDocument/2006/relationships/hyperlink" Target="http://pravo.gov.ru/proxy/ips/?docbody=&amp;prevDoc=102170019&amp;backlink=1&amp;&amp;nd=102455209" TargetMode="External"/><Relationship Id="rId29" Type="http://schemas.openxmlformats.org/officeDocument/2006/relationships/hyperlink" Target="http://pravo.gov.ru/proxy/ips/?docbody=&amp;prevDoc=102170019&amp;backlink=1&amp;&amp;nd=10245520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70019&amp;backlink=1&amp;&amp;nd=102401701" TargetMode="External"/><Relationship Id="rId11" Type="http://schemas.openxmlformats.org/officeDocument/2006/relationships/hyperlink" Target="http://pravo.gov.ru/proxy/ips/?docbody=&amp;prevDoc=102170019&amp;backlink=1&amp;&amp;nd=102152259" TargetMode="External"/><Relationship Id="rId24" Type="http://schemas.openxmlformats.org/officeDocument/2006/relationships/hyperlink" Target="http://pravo.gov.ru/proxy/ips/?docbody=&amp;prevDoc=102170019&amp;backlink=1&amp;&amp;nd=102455209" TargetMode="External"/><Relationship Id="rId32" Type="http://schemas.openxmlformats.org/officeDocument/2006/relationships/hyperlink" Target="http://pravo.gov.ru/proxy/ips/?docbody=&amp;prevDoc=102170019&amp;backlink=1&amp;&amp;nd=10237478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pravo.gov.ru/proxy/ips/?docbody=&amp;prevDoc=102170019&amp;backlink=1&amp;&amp;nd=102374788" TargetMode="External"/><Relationship Id="rId15" Type="http://schemas.openxmlformats.org/officeDocument/2006/relationships/hyperlink" Target="http://pravo.gov.ru/proxy/ips/?docbody=&amp;prevDoc=102170019&amp;backlink=1&amp;&amp;nd=102374788" TargetMode="External"/><Relationship Id="rId23" Type="http://schemas.openxmlformats.org/officeDocument/2006/relationships/hyperlink" Target="http://pravo.gov.ru/proxy/ips/?docbody=&amp;prevDoc=102170019&amp;backlink=1&amp;&amp;nd=102455209" TargetMode="External"/><Relationship Id="rId28" Type="http://schemas.openxmlformats.org/officeDocument/2006/relationships/hyperlink" Target="http://pravo.gov.ru/proxy/ips/?docbody=&amp;prevDoc=102170019&amp;backlink=1&amp;&amp;nd=10237478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ravo.gov.ru/proxy/ips/?docbody=&amp;prevDoc=102170019&amp;backlink=1&amp;&amp;nd=102162745" TargetMode="External"/><Relationship Id="rId19" Type="http://schemas.openxmlformats.org/officeDocument/2006/relationships/hyperlink" Target="http://pravo.gov.ru/proxy/ips/?docbody=&amp;prevDoc=102170019&amp;backlink=1&amp;&amp;nd=102455209" TargetMode="External"/><Relationship Id="rId31" Type="http://schemas.openxmlformats.org/officeDocument/2006/relationships/hyperlink" Target="http://pravo.gov.ru/proxy/ips/?docbody=&amp;prevDoc=102170019&amp;backlink=1&amp;&amp;nd=1024017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70019&amp;backlink=1&amp;&amp;nd=102038671" TargetMode="External"/><Relationship Id="rId14" Type="http://schemas.openxmlformats.org/officeDocument/2006/relationships/hyperlink" Target="http://pravo.gov.ru/proxy/ips/?docbody=&amp;prevDoc=102170019&amp;backlink=1&amp;&amp;nd=102455209" TargetMode="External"/><Relationship Id="rId22" Type="http://schemas.openxmlformats.org/officeDocument/2006/relationships/hyperlink" Target="http://pravo.gov.ru/proxy/ips/?docbody=&amp;prevDoc=102170019&amp;backlink=1&amp;&amp;nd=102455209" TargetMode="External"/><Relationship Id="rId27" Type="http://schemas.openxmlformats.org/officeDocument/2006/relationships/hyperlink" Target="http://pravo.gov.ru/proxy/ips/?docbody=&amp;prevDoc=102170019&amp;backlink=1&amp;&amp;nd=102455209" TargetMode="External"/><Relationship Id="rId30" Type="http://schemas.openxmlformats.org/officeDocument/2006/relationships/hyperlink" Target="http://pravo.gov.ru/proxy/ips/?docbody=&amp;prevDoc=102170019&amp;backlink=1&amp;&amp;nd=102374788" TargetMode="External"/><Relationship Id="rId35" Type="http://schemas.openxmlformats.org/officeDocument/2006/relationships/hyperlink" Target="http://pravo.gov.ru/proxy/ips/?docbody=&amp;prevDoc=102170019&amp;backlink=1&amp;&amp;nd=102455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Исмаилов</dc:creator>
  <cp:lastModifiedBy>ujhijimi hjnnjnk</cp:lastModifiedBy>
  <cp:revision>2</cp:revision>
  <dcterms:created xsi:type="dcterms:W3CDTF">2019-02-08T13:46:00Z</dcterms:created>
  <dcterms:modified xsi:type="dcterms:W3CDTF">2019-02-08T13:46:00Z</dcterms:modified>
</cp:coreProperties>
</file>